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59" w:rsidRPr="00931B59" w:rsidRDefault="00931B59" w:rsidP="00931B59">
      <w:pPr>
        <w:ind w:right="-5"/>
        <w:jc w:val="center"/>
        <w:rPr>
          <w:color w:val="000000"/>
          <w:sz w:val="24"/>
          <w:szCs w:val="28"/>
        </w:rPr>
      </w:pPr>
      <w:r w:rsidRPr="00931B59">
        <w:rPr>
          <w:noProof/>
          <w:sz w:val="20"/>
          <w:lang w:val="ru-RU" w:eastAsia="ru-RU"/>
        </w:rPr>
        <w:drawing>
          <wp:inline distT="0" distB="0" distL="0" distR="0" wp14:anchorId="5362429E" wp14:editId="7BA27EB0">
            <wp:extent cx="1097280" cy="101790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B59" w:rsidRPr="00931B59" w:rsidRDefault="00931B59" w:rsidP="00931B59">
      <w:pPr>
        <w:pStyle w:val="6"/>
        <w:ind w:right="-2"/>
        <w:jc w:val="center"/>
        <w:rPr>
          <w:rFonts w:ascii="Times New Roman" w:hAnsi="Times New Roman"/>
          <w:color w:val="auto"/>
          <w:sz w:val="28"/>
          <w:szCs w:val="32"/>
          <w:lang w:val="ru-RU"/>
        </w:rPr>
      </w:pPr>
      <w:r w:rsidRPr="00931B59">
        <w:rPr>
          <w:rFonts w:ascii="Times New Roman" w:hAnsi="Times New Roman"/>
          <w:sz w:val="28"/>
          <w:szCs w:val="32"/>
          <w:lang w:val="ru-RU"/>
        </w:rPr>
        <w:t>МИНИСТЕРСТВО ОБРАЗОВАНИЯ И НАУКИ</w:t>
      </w:r>
    </w:p>
    <w:p w:rsidR="00931B59" w:rsidRPr="00931B59" w:rsidRDefault="00931B59" w:rsidP="00931B59">
      <w:pPr>
        <w:pStyle w:val="6"/>
        <w:ind w:right="-2"/>
        <w:jc w:val="center"/>
        <w:rPr>
          <w:rFonts w:ascii="Times New Roman" w:hAnsi="Times New Roman"/>
          <w:sz w:val="28"/>
          <w:szCs w:val="32"/>
          <w:lang w:val="ru-RU"/>
        </w:rPr>
      </w:pPr>
      <w:r w:rsidRPr="00931B59">
        <w:rPr>
          <w:rFonts w:ascii="Times New Roman" w:hAnsi="Times New Roman"/>
          <w:sz w:val="28"/>
          <w:szCs w:val="32"/>
          <w:lang w:val="ru-RU"/>
        </w:rPr>
        <w:t>РЕСПУБЛИКИ ДАГЕСТАН</w:t>
      </w:r>
    </w:p>
    <w:p w:rsidR="00931B59" w:rsidRPr="00931B59" w:rsidRDefault="00931B59" w:rsidP="00931B59">
      <w:pPr>
        <w:jc w:val="center"/>
        <w:rPr>
          <w:rFonts w:ascii="Arial" w:hAnsi="Arial"/>
          <w:b/>
          <w:i/>
          <w:sz w:val="32"/>
          <w:szCs w:val="24"/>
          <w:lang w:val="ru-RU"/>
        </w:rPr>
      </w:pPr>
      <w:r w:rsidRPr="00931B59">
        <w:rPr>
          <w:rFonts w:ascii="Times New Roman" w:hAnsi="Times New Roman" w:cs="Times New Roman"/>
          <w:b/>
          <w:i/>
          <w:sz w:val="28"/>
          <w:lang w:val="ru-RU"/>
        </w:rPr>
        <w:t>Государственное казенное общеобразовательное учреждение Республики Дагестан «</w:t>
      </w:r>
      <w:proofErr w:type="spellStart"/>
      <w:r w:rsidRPr="00931B59">
        <w:rPr>
          <w:rFonts w:ascii="Times New Roman" w:hAnsi="Times New Roman" w:cs="Times New Roman"/>
          <w:b/>
          <w:i/>
          <w:sz w:val="28"/>
          <w:lang w:val="ru-RU"/>
        </w:rPr>
        <w:t>Акаринская</w:t>
      </w:r>
      <w:proofErr w:type="spellEnd"/>
      <w:r w:rsidRPr="00931B59">
        <w:rPr>
          <w:rFonts w:ascii="Times New Roman" w:hAnsi="Times New Roman" w:cs="Times New Roman"/>
          <w:b/>
          <w:i/>
          <w:sz w:val="28"/>
          <w:lang w:val="ru-RU"/>
        </w:rPr>
        <w:t xml:space="preserve"> основная общеобразовательная школа </w:t>
      </w:r>
      <w:proofErr w:type="spellStart"/>
      <w:r w:rsidRPr="00931B59">
        <w:rPr>
          <w:rFonts w:ascii="Times New Roman" w:hAnsi="Times New Roman" w:cs="Times New Roman"/>
          <w:b/>
          <w:i/>
          <w:sz w:val="28"/>
          <w:lang w:val="ru-RU"/>
        </w:rPr>
        <w:t>Хунзахского</w:t>
      </w:r>
      <w:proofErr w:type="spellEnd"/>
      <w:r w:rsidRPr="00931B59">
        <w:rPr>
          <w:rFonts w:ascii="Times New Roman" w:hAnsi="Times New Roman" w:cs="Times New Roman"/>
          <w:b/>
          <w:i/>
          <w:sz w:val="28"/>
          <w:lang w:val="ru-RU"/>
        </w:rPr>
        <w:t xml:space="preserve"> района</w:t>
      </w:r>
      <w:r w:rsidRPr="00931B59">
        <w:rPr>
          <w:b/>
          <w:i/>
          <w:sz w:val="32"/>
          <w:lang w:val="ru-RU"/>
        </w:rPr>
        <w:t>»</w:t>
      </w:r>
    </w:p>
    <w:p w:rsidR="00931B59" w:rsidRPr="00931B59" w:rsidRDefault="00931B59" w:rsidP="00931B59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931B59">
        <w:rPr>
          <w:rFonts w:ascii="Times New Roman" w:hAnsi="Times New Roman" w:cs="Times New Roman"/>
          <w:sz w:val="20"/>
          <w:szCs w:val="20"/>
          <w:lang w:val="ru-RU"/>
        </w:rPr>
        <w:t xml:space="preserve">368111, </w:t>
      </w:r>
      <w:proofErr w:type="spellStart"/>
      <w:r w:rsidRPr="00931B59">
        <w:rPr>
          <w:rFonts w:ascii="Times New Roman" w:hAnsi="Times New Roman" w:cs="Times New Roman"/>
          <w:sz w:val="20"/>
          <w:szCs w:val="20"/>
          <w:lang w:val="ru-RU"/>
        </w:rPr>
        <w:t>Кизилюртовский</w:t>
      </w:r>
      <w:proofErr w:type="spellEnd"/>
      <w:r w:rsidRPr="00931B59">
        <w:rPr>
          <w:rFonts w:ascii="Times New Roman" w:hAnsi="Times New Roman" w:cs="Times New Roman"/>
          <w:sz w:val="20"/>
          <w:szCs w:val="20"/>
          <w:lang w:val="ru-RU"/>
        </w:rPr>
        <w:t xml:space="preserve"> район, п/о </w:t>
      </w:r>
      <w:proofErr w:type="spellStart"/>
      <w:r w:rsidRPr="00931B59">
        <w:rPr>
          <w:rFonts w:ascii="Times New Roman" w:hAnsi="Times New Roman" w:cs="Times New Roman"/>
          <w:sz w:val="20"/>
          <w:szCs w:val="20"/>
          <w:lang w:val="ru-RU"/>
        </w:rPr>
        <w:t>с</w:t>
      </w:r>
      <w:proofErr w:type="gramStart"/>
      <w:r w:rsidRPr="00931B59">
        <w:rPr>
          <w:rFonts w:ascii="Times New Roman" w:hAnsi="Times New Roman" w:cs="Times New Roman"/>
          <w:sz w:val="20"/>
          <w:szCs w:val="20"/>
          <w:lang w:val="ru-RU"/>
        </w:rPr>
        <w:t>.Ч</w:t>
      </w:r>
      <w:proofErr w:type="gramEnd"/>
      <w:r w:rsidRPr="00931B59">
        <w:rPr>
          <w:rFonts w:ascii="Times New Roman" w:hAnsi="Times New Roman" w:cs="Times New Roman"/>
          <w:sz w:val="20"/>
          <w:szCs w:val="20"/>
          <w:lang w:val="ru-RU"/>
        </w:rPr>
        <w:t>онтаул</w:t>
      </w:r>
      <w:proofErr w:type="spellEnd"/>
      <w:r w:rsidRPr="00931B59">
        <w:rPr>
          <w:rFonts w:ascii="Times New Roman" w:hAnsi="Times New Roman" w:cs="Times New Roman"/>
          <w:sz w:val="20"/>
          <w:szCs w:val="20"/>
          <w:lang w:val="ru-RU"/>
        </w:rPr>
        <w:t xml:space="preserve">, с.Акаро,тел.89034270364 </w:t>
      </w:r>
      <w:r w:rsidRPr="00931B59">
        <w:rPr>
          <w:rFonts w:ascii="Times New Roman" w:hAnsi="Times New Roman" w:cs="Times New Roman"/>
          <w:sz w:val="20"/>
          <w:szCs w:val="20"/>
        </w:rPr>
        <w:t>e</w:t>
      </w:r>
      <w:r w:rsidRPr="00931B59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931B59">
        <w:rPr>
          <w:rFonts w:ascii="Times New Roman" w:hAnsi="Times New Roman" w:cs="Times New Roman"/>
          <w:sz w:val="20"/>
          <w:szCs w:val="20"/>
        </w:rPr>
        <w:t>mail</w:t>
      </w:r>
      <w:r w:rsidRPr="00931B59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proofErr w:type="spellStart"/>
      <w:r w:rsidRPr="00931B59">
        <w:rPr>
          <w:rFonts w:ascii="Times New Roman" w:hAnsi="Times New Roman" w:cs="Times New Roman"/>
          <w:sz w:val="20"/>
          <w:szCs w:val="20"/>
        </w:rPr>
        <w:t>akaro</w:t>
      </w:r>
      <w:proofErr w:type="spellEnd"/>
      <w:r w:rsidRPr="00931B59">
        <w:rPr>
          <w:rFonts w:ascii="Times New Roman" w:hAnsi="Times New Roman" w:cs="Times New Roman"/>
          <w:sz w:val="20"/>
          <w:szCs w:val="20"/>
          <w:lang w:val="ru-RU"/>
        </w:rPr>
        <w:t>.62@</w:t>
      </w:r>
      <w:r w:rsidRPr="00931B59">
        <w:rPr>
          <w:rFonts w:ascii="Times New Roman" w:hAnsi="Times New Roman" w:cs="Times New Roman"/>
          <w:sz w:val="20"/>
          <w:szCs w:val="20"/>
        </w:rPr>
        <w:t>mail</w:t>
      </w:r>
      <w:r w:rsidRPr="00931B59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931B59">
        <w:rPr>
          <w:rFonts w:ascii="Times New Roman" w:hAnsi="Times New Roman" w:cs="Times New Roman"/>
          <w:sz w:val="20"/>
          <w:szCs w:val="20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931B59" w:rsidRPr="0095474D" w:rsidTr="00931B59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31B59" w:rsidRPr="00931B59" w:rsidRDefault="00931B59">
            <w:pPr>
              <w:spacing w:after="200" w:line="276" w:lineRule="auto"/>
              <w:ind w:right="-2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</w:tr>
    </w:tbl>
    <w:p w:rsidR="00304ECC" w:rsidRPr="00931B59" w:rsidRDefault="00304ECC" w:rsidP="00931B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4ECC" w:rsidRPr="00931B59" w:rsidRDefault="000D2201" w:rsidP="00931B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9"/>
        <w:gridCol w:w="7677"/>
      </w:tblGrid>
      <w:tr w:rsidR="00642808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ECC" w:rsidRPr="00E838DB" w:rsidRDefault="00E8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ECC" w:rsidRPr="00931B59" w:rsidRDefault="0064280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</w:t>
            </w:r>
            <w:r w:rsidR="000D220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931B5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1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D2201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931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ОД</w:t>
            </w:r>
          </w:p>
        </w:tc>
      </w:tr>
    </w:tbl>
    <w:p w:rsidR="00304ECC" w:rsidRPr="00642808" w:rsidRDefault="00304E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всероссийских проверочных работ в</w:t>
      </w:r>
      <w:r w:rsidR="0090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Pr="000D2201">
        <w:rPr>
          <w:lang w:val="ru-RU"/>
        </w:rPr>
        <w:br/>
      </w:r>
      <w:r w:rsidRPr="000D22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назначении ответственных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Федерации», приказа Рособрнадзора от 16.08.2021 № 1139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</w:t>
      </w:r>
      <w:r w:rsidR="00642808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году», во 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r w:rsidR="00642808">
        <w:rPr>
          <w:rFonts w:hAnsi="Times New Roman" w:cs="Times New Roman"/>
          <w:color w:val="000000"/>
          <w:sz w:val="24"/>
          <w:szCs w:val="24"/>
          <w:lang w:val="ru-RU"/>
        </w:rPr>
        <w:t>МО и науки РД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931B59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31B5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 всероссийских</w:t>
      </w:r>
      <w:r w:rsidR="00931B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проверочных работ в общеобразовательных организациях</w:t>
      </w:r>
      <w:proofErr w:type="gramEnd"/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2808">
        <w:rPr>
          <w:rFonts w:hAnsi="Times New Roman" w:cs="Times New Roman"/>
          <w:color w:val="000000"/>
          <w:sz w:val="24"/>
          <w:szCs w:val="24"/>
          <w:lang w:val="ru-RU"/>
        </w:rPr>
        <w:t xml:space="preserve">РД 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2808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году»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642808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</w:t>
      </w:r>
      <w:r w:rsidR="00642808">
        <w:rPr>
          <w:rFonts w:hAnsi="Times New Roman" w:cs="Times New Roman"/>
          <w:color w:val="000000"/>
          <w:sz w:val="24"/>
          <w:szCs w:val="24"/>
          <w:lang w:val="ru-RU"/>
        </w:rPr>
        <w:t>цию проведения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всероссийских проверочных работ (далее – ВПР)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42808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2. Ответственному организатору ВПР: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До проведения ВПР:</w:t>
      </w:r>
    </w:p>
    <w:p w:rsidR="00304ECC" w:rsidRPr="000D2201" w:rsidRDefault="000D2201" w:rsidP="00931B59">
      <w:pPr>
        <w:numPr>
          <w:ilvl w:val="0"/>
          <w:numId w:val="1"/>
        </w:numPr>
        <w:pBdr>
          <w:bottom w:val="single" w:sz="4" w:space="1" w:color="auto"/>
        </w:pBd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проведение подготовительных мероприятий для включения </w:t>
      </w:r>
      <w:r w:rsidR="00642808">
        <w:rPr>
          <w:rFonts w:hAnsi="Times New Roman" w:cs="Times New Roman"/>
          <w:color w:val="000000"/>
          <w:sz w:val="24"/>
          <w:szCs w:val="24"/>
          <w:lang w:val="ru-RU"/>
        </w:rPr>
        <w:t>ГКОУ РД «</w:t>
      </w:r>
      <w:proofErr w:type="spellStart"/>
      <w:r w:rsidR="00642808">
        <w:rPr>
          <w:rFonts w:hAnsi="Times New Roman" w:cs="Times New Roman"/>
          <w:color w:val="000000"/>
          <w:sz w:val="24"/>
          <w:szCs w:val="24"/>
          <w:lang w:val="ru-RU"/>
        </w:rPr>
        <w:t>Акаринская</w:t>
      </w:r>
      <w:proofErr w:type="spellEnd"/>
      <w:r w:rsidR="00642808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proofErr w:type="spellStart"/>
      <w:r w:rsidR="00642808">
        <w:rPr>
          <w:rFonts w:hAnsi="Times New Roman" w:cs="Times New Roman"/>
          <w:color w:val="000000"/>
          <w:sz w:val="24"/>
          <w:szCs w:val="24"/>
          <w:lang w:val="ru-RU"/>
        </w:rPr>
        <w:t>Хунзахского</w:t>
      </w:r>
      <w:proofErr w:type="spellEnd"/>
      <w:r w:rsidR="00642808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 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в списки участников ВПР, в том 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формы–заявки для участия в ВПР, получить инструктивные материалы;</w:t>
      </w:r>
    </w:p>
    <w:p w:rsidR="00304ECC" w:rsidRPr="00642808" w:rsidRDefault="000D2201" w:rsidP="006428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для проведения в  6–8-х классов ВПР по двум предметам на основе случайного выбора и распределения предметов по классам внести в ФИС ОКО следующую информацию: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количество классов в каждой параллели; наименование классов; неделю, на которой планируется проведение ВПР по каждому из двух предметов на основе случайного выбора;</w:t>
      </w:r>
    </w:p>
    <w:p w:rsidR="00304ECC" w:rsidRPr="000D2201" w:rsidRDefault="000D22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скачать в личном кабинете ФИС ОКО архив с материалами для проведения ВПР, макеты бумажных протоколов и список кодов участников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сроками, указанными в плане-графике проведения ВПР, направленным письмом </w:t>
      </w:r>
      <w:proofErr w:type="spellStart"/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4ECC" w:rsidRDefault="0008558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2201">
        <w:rPr>
          <w:rFonts w:hAnsi="Times New Roman" w:cs="Times New Roman"/>
          <w:color w:val="000000"/>
          <w:sz w:val="24"/>
          <w:szCs w:val="24"/>
        </w:rPr>
        <w:t>2.2. В день проведения ВПР:</w:t>
      </w:r>
    </w:p>
    <w:p w:rsidR="00304ECC" w:rsidRPr="000D2201" w:rsidRDefault="000D22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распечатать варианты ВПР, протокол и коды участников;</w:t>
      </w:r>
    </w:p>
    <w:p w:rsidR="00304ECC" w:rsidRPr="000D2201" w:rsidRDefault="000D22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раздать каждому ученику–участнику ВПР код (один на все работы) и вариант ВПР;</w:t>
      </w:r>
    </w:p>
    <w:p w:rsidR="00304ECC" w:rsidRPr="000D2201" w:rsidRDefault="000D22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организовать выполнение участниками работы совместно с ответственными в аудиториях, заполнить протокол соответствия;</w:t>
      </w:r>
    </w:p>
    <w:p w:rsidR="00304ECC" w:rsidRPr="000D2201" w:rsidRDefault="000D22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проверку экспертами ответов участников с помощью критериев оценивания работ, полученных в личном кабинете ФИС ОКО,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в течение не более двух рабочих дней с момента окончания ВПР по соответствующему предмету;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2.3. Заполнить по итогам проверки ВПР форму сбора результатов в личном кабинете ФИС ОКО.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3. Назначить ответственным</w:t>
      </w:r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 к ВПР </w:t>
      </w:r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 6 и</w:t>
      </w:r>
      <w:r w:rsidR="00954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8 классов </w:t>
      </w:r>
      <w:proofErr w:type="gramStart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Абдуразакова З.А. и </w:t>
      </w:r>
      <w:proofErr w:type="spellStart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Гитинова</w:t>
      </w:r>
      <w:proofErr w:type="spellEnd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М.М.)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4. Ответственному за подготовку к ВПР:</w:t>
      </w:r>
    </w:p>
    <w:p w:rsidR="00304ECC" w:rsidRPr="000D2201" w:rsidRDefault="000D22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учеников, принимающих участие в ВПР в</w:t>
      </w:r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году, с процедурой, порядком и графиком проведения ВПР;</w:t>
      </w:r>
    </w:p>
    <w:p w:rsidR="00304ECC" w:rsidRPr="000D2201" w:rsidRDefault="000D220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5. Назначить организаторами в аудитории учителей, указанных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304ECC" w:rsidRDefault="000D22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Организаторам в аудитории:</w:t>
      </w:r>
    </w:p>
    <w:p w:rsidR="00304ECC" w:rsidRPr="000D2201" w:rsidRDefault="000D22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провести совместно с ответственным организатором проверочную работу в аудитории;</w:t>
      </w:r>
    </w:p>
    <w:p w:rsidR="00304ECC" w:rsidRPr="000D2201" w:rsidRDefault="000D220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обеспечить порядок в аудитории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во время проведения проверочной работы.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7. Назначить экспертами по проверке ВПР:</w:t>
      </w:r>
    </w:p>
    <w:p w:rsidR="00304ECC" w:rsidRPr="000D2201" w:rsidRDefault="000D22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языку: </w:t>
      </w:r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Маликова Ш.Н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, Гусейнову Г.З.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4ECC" w:rsidRPr="000D2201" w:rsidRDefault="000D22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математике: </w:t>
      </w:r>
      <w:proofErr w:type="spellStart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Магомедалиева</w:t>
      </w:r>
      <w:proofErr w:type="spellEnd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Х.К., Гусейнову Г.З.;</w:t>
      </w:r>
    </w:p>
    <w:p w:rsidR="00304ECC" w:rsidRPr="000D2201" w:rsidRDefault="000D22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окружающему миру: </w:t>
      </w:r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Гусейнову Г.З., </w:t>
      </w:r>
      <w:proofErr w:type="spellStart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Нурмагомедову</w:t>
      </w:r>
      <w:proofErr w:type="spellEnd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З.М.;</w:t>
      </w:r>
    </w:p>
    <w:p w:rsidR="00304ECC" w:rsidRPr="000D2201" w:rsidRDefault="000D22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истории: </w:t>
      </w:r>
      <w:proofErr w:type="spellStart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Чупанову</w:t>
      </w:r>
      <w:proofErr w:type="spellEnd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Н.Г., </w:t>
      </w:r>
      <w:proofErr w:type="spellStart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Нурмагомедову</w:t>
      </w:r>
      <w:proofErr w:type="spellEnd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З.М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04ECC" w:rsidRPr="000D2201" w:rsidRDefault="000D22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биологии: </w:t>
      </w:r>
      <w:r w:rsidR="0095474D">
        <w:rPr>
          <w:rFonts w:hAnsi="Times New Roman" w:cs="Times New Roman"/>
          <w:color w:val="000000"/>
          <w:sz w:val="24"/>
          <w:szCs w:val="24"/>
          <w:lang w:val="ru-RU"/>
        </w:rPr>
        <w:t>Магомедову Б.Г</w:t>
      </w:r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Гитинову</w:t>
      </w:r>
      <w:proofErr w:type="spellEnd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М.М.; </w:t>
      </w:r>
    </w:p>
    <w:p w:rsidR="00304ECC" w:rsidRPr="000D2201" w:rsidRDefault="000D2201" w:rsidP="0008558F">
      <w:pPr>
        <w:numPr>
          <w:ilvl w:val="0"/>
          <w:numId w:val="5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географии: </w:t>
      </w:r>
      <w:r w:rsidR="0095474D">
        <w:rPr>
          <w:rFonts w:hAnsi="Times New Roman" w:cs="Times New Roman"/>
          <w:color w:val="000000"/>
          <w:sz w:val="24"/>
          <w:szCs w:val="24"/>
          <w:lang w:val="ru-RU"/>
        </w:rPr>
        <w:t>Магомедову Б.Г</w:t>
      </w:r>
      <w:bookmarkStart w:id="0" w:name="_GoBack"/>
      <w:bookmarkEnd w:id="0"/>
      <w:r w:rsidR="0008558F" w:rsidRP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="0008558F" w:rsidRPr="0008558F">
        <w:rPr>
          <w:rFonts w:hAnsi="Times New Roman" w:cs="Times New Roman"/>
          <w:color w:val="000000"/>
          <w:sz w:val="24"/>
          <w:szCs w:val="24"/>
          <w:lang w:val="ru-RU"/>
        </w:rPr>
        <w:t>Гитинову</w:t>
      </w:r>
      <w:proofErr w:type="spellEnd"/>
      <w:r w:rsidR="0008558F" w:rsidRP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М.М.;</w:t>
      </w:r>
    </w:p>
    <w:p w:rsidR="00304ECC" w:rsidRPr="000D2201" w:rsidRDefault="000D2201" w:rsidP="0008558F">
      <w:pPr>
        <w:numPr>
          <w:ilvl w:val="0"/>
          <w:numId w:val="5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обществознанию: </w:t>
      </w:r>
      <w:proofErr w:type="spellStart"/>
      <w:r w:rsidR="0008558F" w:rsidRPr="0008558F">
        <w:rPr>
          <w:rFonts w:hAnsi="Times New Roman" w:cs="Times New Roman"/>
          <w:color w:val="000000"/>
          <w:sz w:val="24"/>
          <w:szCs w:val="24"/>
          <w:lang w:val="ru-RU"/>
        </w:rPr>
        <w:t>Чупанову</w:t>
      </w:r>
      <w:proofErr w:type="spellEnd"/>
      <w:r w:rsidR="0008558F" w:rsidRP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Н.Г., </w:t>
      </w:r>
      <w:proofErr w:type="spellStart"/>
      <w:r w:rsidR="0008558F" w:rsidRPr="0008558F">
        <w:rPr>
          <w:rFonts w:hAnsi="Times New Roman" w:cs="Times New Roman"/>
          <w:color w:val="000000"/>
          <w:sz w:val="24"/>
          <w:szCs w:val="24"/>
          <w:lang w:val="ru-RU"/>
        </w:rPr>
        <w:t>Нурмагомедову</w:t>
      </w:r>
      <w:proofErr w:type="spellEnd"/>
      <w:r w:rsidR="0008558F" w:rsidRP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З.М</w:t>
      </w: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04ECC" w:rsidRPr="000D2201" w:rsidRDefault="000D22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 xml:space="preserve">физике: </w:t>
      </w:r>
      <w:proofErr w:type="spellStart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>Магомедалиева</w:t>
      </w:r>
      <w:proofErr w:type="spellEnd"/>
      <w:r w:rsidR="0008558F">
        <w:rPr>
          <w:rFonts w:hAnsi="Times New Roman" w:cs="Times New Roman"/>
          <w:color w:val="000000"/>
          <w:sz w:val="24"/>
          <w:szCs w:val="24"/>
          <w:lang w:val="ru-RU"/>
        </w:rPr>
        <w:t xml:space="preserve"> Х.К., </w:t>
      </w:r>
    </w:p>
    <w:p w:rsidR="00304ECC" w:rsidRDefault="000D220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905E4D">
        <w:rPr>
          <w:rFonts w:hAnsi="Times New Roman" w:cs="Times New Roman"/>
          <w:color w:val="000000"/>
          <w:sz w:val="24"/>
          <w:szCs w:val="24"/>
          <w:lang w:val="ru-RU"/>
        </w:rPr>
        <w:t>Гитинову</w:t>
      </w:r>
      <w:proofErr w:type="spellEnd"/>
      <w:r w:rsidR="00905E4D"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8.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304ECC" w:rsidRPr="000D2201" w:rsidRDefault="000D22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201">
        <w:rPr>
          <w:rFonts w:hAnsi="Times New Roman" w:cs="Times New Roman"/>
          <w:color w:val="000000"/>
          <w:sz w:val="24"/>
          <w:szCs w:val="24"/>
          <w:lang w:val="ru-RU"/>
        </w:rPr>
        <w:t>9.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3390"/>
        <w:gridCol w:w="2157"/>
      </w:tblGrid>
      <w:tr w:rsidR="00304E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ECC" w:rsidRDefault="000D22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ECC" w:rsidRPr="00905E4D" w:rsidRDefault="00905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ECC" w:rsidRPr="00905E4D" w:rsidRDefault="00905E4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Х.К.</w:t>
            </w:r>
          </w:p>
        </w:tc>
      </w:tr>
    </w:tbl>
    <w:p w:rsidR="00304ECC" w:rsidRDefault="00304ECC">
      <w:pPr>
        <w:rPr>
          <w:rFonts w:hAnsi="Times New Roman" w:cs="Times New Roman"/>
          <w:color w:val="000000"/>
          <w:sz w:val="24"/>
          <w:szCs w:val="24"/>
        </w:rPr>
      </w:pPr>
    </w:p>
    <w:p w:rsidR="00304ECC" w:rsidRDefault="000D22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 w:rsidR="00304ECC" w:rsidRPr="000D2201" w:rsidRDefault="00304E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4ECC" w:rsidRDefault="00304ECC">
      <w:pPr>
        <w:rPr>
          <w:rFonts w:hAnsi="Times New Roman" w:cs="Times New Roman"/>
          <w:color w:val="000000"/>
          <w:sz w:val="24"/>
          <w:szCs w:val="24"/>
        </w:rPr>
      </w:pPr>
    </w:p>
    <w:sectPr w:rsidR="00304EC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03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C0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559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A5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E37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558F"/>
    <w:rsid w:val="000D2201"/>
    <w:rsid w:val="002D33B1"/>
    <w:rsid w:val="002D3591"/>
    <w:rsid w:val="00304ECC"/>
    <w:rsid w:val="003514A0"/>
    <w:rsid w:val="004F7E17"/>
    <w:rsid w:val="005A05CE"/>
    <w:rsid w:val="00642808"/>
    <w:rsid w:val="00653AF6"/>
    <w:rsid w:val="00905E4D"/>
    <w:rsid w:val="00931B59"/>
    <w:rsid w:val="0095474D"/>
    <w:rsid w:val="00B73A5A"/>
    <w:rsid w:val="00E438A1"/>
    <w:rsid w:val="00E838D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1B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931B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1B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931B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3477-1A29-4459-A9C2-81E9B092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11</cp:revision>
  <dcterms:created xsi:type="dcterms:W3CDTF">2011-11-02T04:15:00Z</dcterms:created>
  <dcterms:modified xsi:type="dcterms:W3CDTF">2023-03-09T09:36:00Z</dcterms:modified>
</cp:coreProperties>
</file>